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EE" w:rsidRPr="004A12EE" w:rsidRDefault="004A12EE" w:rsidP="00026BF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4A12E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452D3FBC" wp14:editId="73F2E516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EE" w:rsidRPr="004A12EE" w:rsidRDefault="004A12EE" w:rsidP="00026BF3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A12EE" w:rsidRPr="004A12EE" w:rsidRDefault="004A12EE" w:rsidP="0002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4A12EE" w:rsidRPr="004A12EE" w:rsidRDefault="004A12EE" w:rsidP="00026B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4A12EE" w:rsidRPr="004A12EE" w:rsidRDefault="004A12EE" w:rsidP="00026B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4A12EE" w:rsidRPr="004A12EE" w:rsidRDefault="004A12EE" w:rsidP="00026B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12EE" w:rsidRPr="004A12EE" w:rsidRDefault="004A12EE" w:rsidP="0002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F6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листопада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  </w:t>
      </w:r>
      <w:r w:rsidR="00503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 w:rsidR="00503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FF6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381</w:t>
      </w: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4A12EE" w:rsidRPr="004A12EE" w:rsidTr="00B96348">
        <w:trPr>
          <w:cantSplit/>
        </w:trPr>
        <w:tc>
          <w:tcPr>
            <w:tcW w:w="7492" w:type="dxa"/>
          </w:tcPr>
          <w:p w:rsidR="004A12EE" w:rsidRPr="004A12EE" w:rsidRDefault="004A12EE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протоколу про </w:t>
            </w:r>
          </w:p>
          <w:p w:rsidR="004A12EE" w:rsidRPr="004A12EE" w:rsidRDefault="004A12EE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електронного аукціону </w:t>
            </w:r>
          </w:p>
          <w:p w:rsidR="004A12EE" w:rsidRPr="004A12EE" w:rsidRDefault="004A12EE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продажу </w:t>
            </w:r>
            <w:r w:rsidR="0062262B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нежитлової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262B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будівлі</w:t>
            </w:r>
            <w:r w:rsidR="00E90B02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A12EE" w:rsidRPr="004A12EE" w:rsidRDefault="00E90B02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розташована</w:t>
            </w:r>
            <w:r w:rsidR="004A12EE"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</w:t>
            </w:r>
          </w:p>
          <w:p w:rsidR="004A12EE" w:rsidRPr="004A12EE" w:rsidRDefault="004A12EE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м.Ніжин, вул. </w:t>
            </w:r>
            <w:r w:rsidR="00E90B02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Березанська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90B02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104б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037" w:type="dxa"/>
          </w:tcPr>
          <w:p w:rsidR="004A12EE" w:rsidRPr="004A12EE" w:rsidRDefault="004A12EE" w:rsidP="0080732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A12EE" w:rsidRPr="004A12EE" w:rsidRDefault="004A12EE" w:rsidP="0095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A0FEA" w:rsidRDefault="00EB0740" w:rsidP="00CA0FEA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Відповідно до ст. ст. 29, 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52,</w:t>
      </w:r>
      <w:r w:rsidR="00DD2BF0" w:rsidRPr="00CA0FEA">
        <w:rPr>
          <w:rFonts w:ascii="Times New Roman" w:hAnsi="Times New Roman" w:cs="Times New Roman"/>
          <w:sz w:val="28"/>
          <w:lang w:val="uk-UA" w:eastAsia="ru-RU"/>
        </w:rPr>
        <w:t xml:space="preserve"> 53,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59, 73</w:t>
      </w:r>
      <w:r w:rsidR="004A12EE"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 державного та комунального майна»,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 xml:space="preserve">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</w:t>
      </w:r>
      <w:r w:rsidR="009F1320" w:rsidRPr="00CA0FEA">
        <w:rPr>
          <w:rFonts w:ascii="Times New Roman" w:hAnsi="Times New Roman" w:cs="Times New Roman"/>
          <w:sz w:val="28"/>
          <w:lang w:val="uk-UA" w:eastAsia="ru-RU"/>
        </w:rPr>
        <w:t>р</w:t>
      </w:r>
      <w:r w:rsidR="00A67DB8" w:rsidRPr="00CA0FEA">
        <w:rPr>
          <w:rFonts w:ascii="Times New Roman" w:hAnsi="Times New Roman" w:cs="Times New Roman"/>
          <w:sz w:val="28"/>
          <w:lang w:val="uk-UA" w:eastAsia="ru-RU"/>
        </w:rPr>
        <w:t>іш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ення Ніжинської міської ради від 28 вересня 2018 року № 25-43/2018 «Про малу приватизацію об’єктів комунальної власності територіальної громади м. Ніжина»,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>р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ішенн</w:t>
      </w:r>
      <w:r w:rsidR="00A67DB8" w:rsidRPr="00CA0FEA">
        <w:rPr>
          <w:rFonts w:ascii="Times New Roman" w:hAnsi="Times New Roman" w:cs="Times New Roman"/>
          <w:sz w:val="28"/>
          <w:lang w:val="uk-UA" w:eastAsia="ru-RU"/>
        </w:rPr>
        <w:t>я Ніжинської міської ради від 26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A67DB8" w:rsidRPr="00CA0FEA">
        <w:rPr>
          <w:rFonts w:ascii="Times New Roman" w:hAnsi="Times New Roman" w:cs="Times New Roman"/>
          <w:sz w:val="28"/>
          <w:lang w:val="uk-UA" w:eastAsia="ru-RU"/>
        </w:rPr>
        <w:t>червн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я 201</w:t>
      </w:r>
      <w:r w:rsidR="00A67DB8" w:rsidRPr="00CA0FEA">
        <w:rPr>
          <w:rFonts w:ascii="Times New Roman" w:hAnsi="Times New Roman" w:cs="Times New Roman"/>
          <w:sz w:val="28"/>
          <w:lang w:val="uk-UA" w:eastAsia="ru-RU"/>
        </w:rPr>
        <w:t>9 року №7-56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/201</w:t>
      </w:r>
      <w:r w:rsidR="00A67DB8" w:rsidRPr="00CA0FEA">
        <w:rPr>
          <w:rFonts w:ascii="Times New Roman" w:hAnsi="Times New Roman" w:cs="Times New Roman"/>
          <w:sz w:val="28"/>
          <w:lang w:val="uk-UA" w:eastAsia="ru-RU"/>
        </w:rPr>
        <w:t>9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A67DB8"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»,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>р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ішення Ніжинської міської ради від </w:t>
      </w:r>
      <w:r w:rsidR="0062226F" w:rsidRPr="00CA0FEA">
        <w:rPr>
          <w:rFonts w:ascii="Times New Roman" w:hAnsi="Times New Roman" w:cs="Times New Roman"/>
          <w:sz w:val="28"/>
          <w:lang w:val="uk-UA" w:eastAsia="ru-RU"/>
        </w:rPr>
        <w:t>17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л</w:t>
      </w:r>
      <w:r w:rsidR="0062226F" w:rsidRPr="00CA0FEA">
        <w:rPr>
          <w:rFonts w:ascii="Times New Roman" w:hAnsi="Times New Roman" w:cs="Times New Roman"/>
          <w:sz w:val="28"/>
          <w:lang w:val="uk-UA" w:eastAsia="ru-RU"/>
        </w:rPr>
        <w:t>ипня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9F1320" w:rsidRPr="00CA0FEA">
        <w:rPr>
          <w:rFonts w:ascii="Times New Roman" w:hAnsi="Times New Roman" w:cs="Times New Roman"/>
          <w:sz w:val="28"/>
          <w:lang w:val="uk-UA" w:eastAsia="ru-RU"/>
        </w:rPr>
        <w:br/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201</w:t>
      </w:r>
      <w:r w:rsidR="0062226F" w:rsidRPr="00CA0FEA">
        <w:rPr>
          <w:rFonts w:ascii="Times New Roman" w:hAnsi="Times New Roman" w:cs="Times New Roman"/>
          <w:sz w:val="28"/>
          <w:lang w:val="uk-UA" w:eastAsia="ru-RU"/>
        </w:rPr>
        <w:t>9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B754DB" w:rsidRPr="00CA0FEA">
        <w:rPr>
          <w:rFonts w:ascii="Times New Roman" w:hAnsi="Times New Roman" w:cs="Times New Roman"/>
          <w:sz w:val="28"/>
          <w:lang w:val="uk-UA" w:eastAsia="ru-RU"/>
        </w:rPr>
        <w:t>1</w:t>
      </w:r>
      <w:r w:rsidR="0062226F" w:rsidRPr="00CA0FEA">
        <w:rPr>
          <w:rFonts w:ascii="Times New Roman" w:hAnsi="Times New Roman" w:cs="Times New Roman"/>
          <w:sz w:val="28"/>
          <w:lang w:val="uk-UA" w:eastAsia="ru-RU"/>
        </w:rPr>
        <w:t>5-57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/201</w:t>
      </w:r>
      <w:r w:rsidR="0062226F" w:rsidRPr="00CA0FEA">
        <w:rPr>
          <w:rFonts w:ascii="Times New Roman" w:hAnsi="Times New Roman" w:cs="Times New Roman"/>
          <w:sz w:val="28"/>
          <w:lang w:val="uk-UA" w:eastAsia="ru-RU"/>
        </w:rPr>
        <w:t>9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62226F" w:rsidRPr="00CA0FEA">
        <w:rPr>
          <w:rFonts w:ascii="Times New Roman" w:hAnsi="Times New Roman" w:cs="Times New Roman"/>
          <w:sz w:val="28"/>
          <w:lang w:val="uk-UA"/>
        </w:rPr>
        <w:t>Про приватизацію нежитлової будівлі, що розташована за адресою: м. Ніжин, вул. Березанська, будинок, 104 б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»,</w:t>
      </w:r>
      <w:r w:rsidR="001E3BE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>р</w:t>
      </w:r>
      <w:r w:rsidR="00B50339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 25 липня 2019 року №235 «</w:t>
      </w:r>
      <w:r w:rsidR="00B50339" w:rsidRPr="00CA0FEA">
        <w:rPr>
          <w:rFonts w:ascii="Times New Roman" w:hAnsi="Times New Roman" w:cs="Times New Roman"/>
          <w:sz w:val="28"/>
          <w:lang w:val="uk-UA"/>
        </w:rPr>
        <w:t>Про створення аукціонної комісії для продажу нежитлової будівлі, що розташована за адресою: м.Ніжин, вул. Березанська, будинок 104б»,</w:t>
      </w:r>
      <w:r w:rsidR="003E3FD9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CA0FEA" w:rsidRPr="00CA0FEA">
        <w:rPr>
          <w:rFonts w:ascii="Times New Roman" w:hAnsi="Times New Roman" w:cs="Times New Roman"/>
          <w:sz w:val="28"/>
          <w:lang w:val="uk-UA"/>
        </w:rPr>
        <w:t>р</w:t>
      </w:r>
      <w:r w:rsidR="00807328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="00807328" w:rsidRPr="00CA0FEA">
        <w:rPr>
          <w:rFonts w:ascii="Times New Roman" w:hAnsi="Times New Roman" w:cs="Times New Roman"/>
          <w:sz w:val="28"/>
          <w:lang w:val="uk-UA"/>
        </w:rPr>
        <w:t xml:space="preserve"> 17 жовтня 2019 року №338 «</w:t>
      </w:r>
      <w:r w:rsidR="00807328" w:rsidRPr="00CA0FEA">
        <w:rPr>
          <w:rFonts w:ascii="Times New Roman" w:hAnsi="Times New Roman" w:cs="Times New Roman"/>
          <w:sz w:val="28"/>
          <w:lang w:val="uk-UA" w:eastAsia="ru-RU"/>
        </w:rPr>
        <w:t xml:space="preserve">Про затвердження умов продажу нежитлової будівлі, що розташована за адресою: м.Ніжин, </w:t>
      </w:r>
      <w:proofErr w:type="spellStart"/>
      <w:r w:rsidR="00807328" w:rsidRPr="00CA0FEA">
        <w:rPr>
          <w:rFonts w:ascii="Times New Roman" w:hAnsi="Times New Roman" w:cs="Times New Roman"/>
          <w:sz w:val="28"/>
          <w:lang w:val="uk-UA" w:eastAsia="ru-RU"/>
        </w:rPr>
        <w:t>вул.Березанська</w:t>
      </w:r>
      <w:proofErr w:type="spellEnd"/>
      <w:r w:rsidR="00807328" w:rsidRPr="00CA0FEA">
        <w:rPr>
          <w:rFonts w:ascii="Times New Roman" w:hAnsi="Times New Roman" w:cs="Times New Roman"/>
          <w:sz w:val="28"/>
          <w:lang w:val="uk-UA" w:eastAsia="ru-RU"/>
        </w:rPr>
        <w:t xml:space="preserve">, будинок 104 б»,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>р</w:t>
      </w:r>
      <w:r w:rsidR="009568F5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="009568F5" w:rsidRPr="00CA0FEA">
        <w:rPr>
          <w:rFonts w:ascii="Times New Roman" w:hAnsi="Times New Roman" w:cs="Times New Roman"/>
          <w:sz w:val="28"/>
          <w:lang w:val="uk-UA"/>
        </w:rPr>
        <w:t xml:space="preserve"> 12 листопада 2019 року №371 «Про приватизацію нежитлової будівлі, що розташована за адресою: м. Ніжин, </w:t>
      </w:r>
      <w:r w:rsidR="00CA0FEA" w:rsidRPr="00CA0FEA">
        <w:rPr>
          <w:rFonts w:ascii="Times New Roman" w:hAnsi="Times New Roman" w:cs="Times New Roman"/>
          <w:sz w:val="28"/>
          <w:lang w:val="uk-UA"/>
        </w:rPr>
        <w:br/>
      </w:r>
      <w:r w:rsidR="009568F5" w:rsidRPr="00CA0FEA">
        <w:rPr>
          <w:rFonts w:ascii="Times New Roman" w:hAnsi="Times New Roman" w:cs="Times New Roman"/>
          <w:sz w:val="28"/>
          <w:lang w:val="uk-UA"/>
        </w:rPr>
        <w:t xml:space="preserve">вул. Березанська, будинок, 104 б, шляхом викупу», </w:t>
      </w:r>
      <w:r w:rsidR="00CA0FEA" w:rsidRPr="00CA0FEA">
        <w:rPr>
          <w:rFonts w:ascii="Times New Roman" w:hAnsi="Times New Roman" w:cs="Times New Roman"/>
          <w:sz w:val="28"/>
          <w:lang w:val="uk-UA" w:eastAsia="ru-RU"/>
        </w:rPr>
        <w:t>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 xml:space="preserve">, виконавчий комітет </w:t>
      </w:r>
      <w:r w:rsidR="004A12EE" w:rsidRPr="00CA0FEA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Ніжинської </w:t>
      </w:r>
      <w:r w:rsidR="004A12EE" w:rsidRPr="00CA0FEA">
        <w:rPr>
          <w:rFonts w:ascii="Times New Roman" w:hAnsi="Times New Roman" w:cs="Times New Roman"/>
          <w:sz w:val="28"/>
          <w:lang w:val="uk-UA" w:eastAsia="ru-RU"/>
        </w:rPr>
        <w:t>міської ради вирішив:</w:t>
      </w:r>
      <w:r w:rsidR="00662038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</w:p>
    <w:p w:rsidR="004A12EE" w:rsidRDefault="004A12EE" w:rsidP="00CA0FE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протокол про результати електронного аукціону </w:t>
      </w:r>
      <w:r w:rsidR="00CA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UA-PS-2019-</w:t>
      </w:r>
      <w:r w:rsidR="003517C4"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</w:t>
      </w:r>
      <w:r w:rsidR="003517C4"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0-0000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3517C4"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сформованого </w:t>
      </w:r>
      <w:r w:rsidR="003517C4"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06.11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року </w:t>
      </w:r>
      <w:r w:rsidR="00CA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3517C4"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19:41:14</w:t>
      </w:r>
      <w:r w:rsidRPr="004A12E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оператором - ТОВ «ЗАКУПКИ.ПРОМ.УА» через електронний майданчик якого </w:t>
      </w:r>
      <w:r w:rsidR="000379D1" w:rsidRPr="00037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подано заяву на участь в електронному аукціоні/закриту цінову пропозицію (в разі наявності)</w:t>
      </w:r>
      <w:r w:rsidR="00CA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запропоновано ціну у сумі </w:t>
      </w:r>
      <w:r w:rsidR="00CA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B73314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39 300 грн.</w:t>
      </w:r>
      <w:r w:rsid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B73314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="00B73314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дев</w:t>
      </w:r>
      <w:r w:rsidR="00BF4DE6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73314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BF4DE6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копійок) без врахування под</w:t>
      </w:r>
      <w:r w:rsidR="00BF4DE6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атку на додану вартість – покупець-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DE6" w:rsidRPr="00B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Карпов Сергій Валерійович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CA0FEA" w:rsidRDefault="004A12EE" w:rsidP="00CA0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Визнати переможцем електронного аукціону з продажу </w:t>
      </w:r>
      <w:r w:rsidR="00E651FD" w:rsidRPr="003517C4">
        <w:rPr>
          <w:rFonts w:ascii="Times New Roman" w:hAnsi="Times New Roman" w:cs="Times New Roman"/>
          <w:sz w:val="28"/>
          <w:szCs w:val="28"/>
          <w:lang w:val="uk-UA"/>
        </w:rPr>
        <w:t>нежитлової будівлі, що розташована за адресою: м. Ніжин, вул. Березанська, будинок, 104 б</w:t>
      </w:r>
      <w:r w:rsidR="00E651FD"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A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Карпова Сергія Валерійовича.</w:t>
      </w:r>
    </w:p>
    <w:p w:rsidR="00CA0FEA" w:rsidRDefault="004A12EE" w:rsidP="00CA0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</w:t>
      </w:r>
      <w:r w:rsidR="00E65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E65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 Н.О.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4A12EE" w:rsidRPr="00CA0FEA" w:rsidRDefault="004A12EE" w:rsidP="00CA0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 на першого </w:t>
      </w:r>
      <w:r w:rsidRPr="004A12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 з питань діяльності виконавчих органів ради Олійника Г.М. </w:t>
      </w:r>
    </w:p>
    <w:p w:rsidR="004A12EE" w:rsidRPr="004A12EE" w:rsidRDefault="004A12EE" w:rsidP="00807328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51FD" w:rsidRDefault="00E651FD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Головуючий на засіданні виконавчого </w:t>
      </w:r>
    </w:p>
    <w:p w:rsidR="00E651FD" w:rsidRDefault="00E651FD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комітету Ніжинської міської ради</w:t>
      </w:r>
    </w:p>
    <w:p w:rsidR="00E651FD" w:rsidRDefault="00E651FD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заступник міського голови</w:t>
      </w:r>
    </w:p>
    <w:p w:rsidR="00E651FD" w:rsidRPr="004A12EE" w:rsidRDefault="00E651FD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діяльності виконавчих органів ради                        Г.М. Олійник</w:t>
      </w: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2EE" w:rsidRPr="004A12EE" w:rsidRDefault="004A12EE" w:rsidP="0080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4A12EE" w:rsidRPr="004A12EE" w:rsidSect="00DD2BF0">
      <w:pgSz w:w="11906" w:h="16838"/>
      <w:pgMar w:top="993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EE"/>
    <w:rsid w:val="0002313B"/>
    <w:rsid w:val="00026BF3"/>
    <w:rsid w:val="000379D1"/>
    <w:rsid w:val="00113244"/>
    <w:rsid w:val="001E3BE2"/>
    <w:rsid w:val="002D68A6"/>
    <w:rsid w:val="00343BB9"/>
    <w:rsid w:val="003517C4"/>
    <w:rsid w:val="00393244"/>
    <w:rsid w:val="003E3FD9"/>
    <w:rsid w:val="003F764B"/>
    <w:rsid w:val="004652F3"/>
    <w:rsid w:val="004A12EE"/>
    <w:rsid w:val="004A4572"/>
    <w:rsid w:val="00503DA3"/>
    <w:rsid w:val="00516822"/>
    <w:rsid w:val="005262E4"/>
    <w:rsid w:val="005529A4"/>
    <w:rsid w:val="0062226F"/>
    <w:rsid w:val="0062262B"/>
    <w:rsid w:val="006278DA"/>
    <w:rsid w:val="00662038"/>
    <w:rsid w:val="006C1583"/>
    <w:rsid w:val="00807328"/>
    <w:rsid w:val="0086696D"/>
    <w:rsid w:val="008A17C4"/>
    <w:rsid w:val="009568F5"/>
    <w:rsid w:val="009B0305"/>
    <w:rsid w:val="009F1320"/>
    <w:rsid w:val="00A67DB8"/>
    <w:rsid w:val="00AB68C8"/>
    <w:rsid w:val="00B50339"/>
    <w:rsid w:val="00B57E9D"/>
    <w:rsid w:val="00B73314"/>
    <w:rsid w:val="00B754DB"/>
    <w:rsid w:val="00BF4DE6"/>
    <w:rsid w:val="00CA0FEA"/>
    <w:rsid w:val="00DD2BF0"/>
    <w:rsid w:val="00E0195F"/>
    <w:rsid w:val="00E10E6A"/>
    <w:rsid w:val="00E651FD"/>
    <w:rsid w:val="00E90B02"/>
    <w:rsid w:val="00EB0740"/>
    <w:rsid w:val="00EF5107"/>
    <w:rsid w:val="00F92369"/>
    <w:rsid w:val="00FD756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1B6B"/>
  <w15:docId w15:val="{A9EBDD0C-D57A-4632-A705-5001ABE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73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7328"/>
  </w:style>
  <w:style w:type="paragraph" w:styleId="a5">
    <w:name w:val="Balloon Text"/>
    <w:basedOn w:val="a"/>
    <w:link w:val="a6"/>
    <w:uiPriority w:val="99"/>
    <w:semiHidden/>
    <w:unhideWhenUsed/>
    <w:rsid w:val="0051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82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A0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cp:lastPrinted>2019-11-15T08:44:00Z</cp:lastPrinted>
  <dcterms:created xsi:type="dcterms:W3CDTF">2019-11-19T10:52:00Z</dcterms:created>
  <dcterms:modified xsi:type="dcterms:W3CDTF">2019-11-19T10:53:00Z</dcterms:modified>
</cp:coreProperties>
</file>